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3B" w:rsidRP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5D3E4B"/>
          <w:spacing w:val="12"/>
          <w:kern w:val="36"/>
          <w:sz w:val="52"/>
          <w:szCs w:val="52"/>
          <w:lang w:eastAsia="fr-FR"/>
        </w:rPr>
      </w:pPr>
      <w:r w:rsidRPr="009E431C">
        <w:rPr>
          <w:rFonts w:ascii="Arial" w:eastAsia="Times New Roman" w:hAnsi="Arial" w:cs="Arial"/>
          <w:b/>
          <w:bCs/>
          <w:caps/>
          <w:noProof/>
          <w:color w:val="5D3E4B"/>
          <w:spacing w:val="12"/>
          <w:kern w:val="36"/>
          <w:sz w:val="52"/>
          <w:szCs w:val="52"/>
          <w:bdr w:val="single" w:sz="12" w:space="0" w:color="auto"/>
          <w:lang w:eastAsia="fr-FR"/>
        </w:rPr>
        <w:drawing>
          <wp:inline distT="0" distB="0" distL="0" distR="0" wp14:anchorId="444DDAFE" wp14:editId="79D72BFE">
            <wp:extent cx="4138285" cy="2705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 Capuano\Desktop\NEW ETIQUETTES\ETIQUETTES ROUGES\SANTENAY 1ER CRU COMME 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3B" w:rsidRDefault="0053453B" w:rsidP="0053453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13D4B"/>
          <w:sz w:val="23"/>
          <w:szCs w:val="23"/>
          <w:lang w:eastAsia="fr-FR"/>
        </w:rPr>
      </w:pPr>
    </w:p>
    <w:p w:rsidR="00371221" w:rsidRDefault="00371221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8"/>
          <w:szCs w:val="28"/>
          <w:lang w:eastAsia="fr-FR"/>
        </w:rPr>
      </w:pPr>
    </w:p>
    <w:p w:rsidR="00371221" w:rsidRDefault="00371221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592D1A" w:rsidRPr="00592D1A" w:rsidRDefault="00592D1A" w:rsidP="00592D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592D1A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Vinification &amp; Elevage</w:t>
      </w:r>
    </w:p>
    <w:p w:rsidR="00A037D2" w:rsidRPr="001D64F2" w:rsidRDefault="00BD7961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Après un tri très sévère à la vigne, les raisins de pinot noir sont égrappés à la cuverie, les fruits entiers, non écrasés, subissent une macération à froid pendant une semaine. Ensuite la fermentation, sous température contrôlée se déroule pendant 10 à 15 jours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</w:t>
      </w:r>
      <w:r w:rsid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A037D2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Cette vinification permet de préserver un maximum les arômes de fruits du pinot noir et d'en mettre en valeur la matière, la concentration, sans en extraire les tanins rustiques.</w:t>
      </w:r>
    </w:p>
    <w:p w:rsidR="00790DC5" w:rsidRPr="001D64F2" w:rsidRDefault="00A037D2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</w:pP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Nos vins évoluent paisiblement dans un somptueux domaine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situé au centre du village de Santenay</w:t>
      </w:r>
      <w:r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>. Les caves voutées et les conditions qui y règnent, bonifie notre produit.</w:t>
      </w:r>
      <w:r w:rsidR="00C34B10" w:rsidRPr="001D64F2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t xml:space="preserve"> La mise en bouteille est effectuée avec délicatesse après 12 à 14 mois d'élevage dont 8 à 10 mois en fûts de chêne à 30% neuf.</w:t>
      </w:r>
    </w:p>
    <w:p w:rsidR="00371221" w:rsidRDefault="00371221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</w:p>
    <w:p w:rsidR="001D64F2" w:rsidRPr="001D64F2" w:rsidRDefault="0053453B" w:rsidP="001D6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Fiche dégustation</w:t>
      </w: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563A9132" wp14:editId="1FE0FDE3">
            <wp:extent cx="381000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11"/>
                    <a:stretch/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  <w:t>Belle robe rubis de bonne intensité, aux reflets mauves, sur les bords du disque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1856F2" w:rsidRDefault="001856F2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197ED8CB" wp14:editId="324F932D">
            <wp:extent cx="381000" cy="3333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" t="32996" r="-3" b="29750"/>
                    <a:stretch/>
                  </pic:blipFill>
                  <pic:spPr bwMode="auto">
                    <a:xfrm>
                      <a:off x="0" y="0"/>
                      <a:ext cx="384175" cy="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  <w:t>Le nez développe une palette aromatique fine, ample et complexe de petits fruits rouges et noirs (cerises, framboises, cassis, confits), entremêlés de légères notes boisées (chêne) et florales (giroflée).</w:t>
      </w:r>
    </w:p>
    <w:p w:rsidR="001856F2" w:rsidRDefault="001856F2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1D64F2" w:rsidRDefault="00B44AD4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noProof/>
          <w:color w:val="000000" w:themeColor="text1"/>
          <w:spacing w:val="5"/>
          <w:sz w:val="18"/>
          <w:szCs w:val="18"/>
          <w:lang w:eastAsia="fr-FR"/>
        </w:rPr>
        <w:drawing>
          <wp:inline distT="0" distB="0" distL="0" distR="0" wp14:anchorId="46A40788" wp14:editId="1DC1CCC4">
            <wp:extent cx="381000" cy="3048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5992" r="-1" b="-53"/>
                    <a:stretch/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</w:t>
      </w:r>
      <w:r w:rsidR="006111AE" w:rsidRPr="006111AE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ab/>
        <w:t>Bouche assez corsée, aux tanins massifs, serrés et mûrs, qui donnent une impression de richesse élégante, bien enveloppés par un délicieux rappel aromatique de cassis.</w:t>
      </w:r>
    </w:p>
    <w:p w:rsidR="000015C6" w:rsidRPr="00C0161F" w:rsidRDefault="000015C6" w:rsidP="001D64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371221" w:rsidRDefault="00371221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53453B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pacing w:val="5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ACCORD 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pacing w:val="30"/>
          <w:sz w:val="24"/>
          <w:szCs w:val="24"/>
          <w:lang w:eastAsia="fr-FR"/>
        </w:rPr>
        <w:t>METS</w:t>
      </w: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 xml:space="preserve"> ET VINS</w:t>
      </w:r>
    </w:p>
    <w:p w:rsidR="0053453B" w:rsidRPr="001D64F2" w:rsidRDefault="000015C6" w:rsidP="001D64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proofErr w:type="gramStart"/>
      <w:r w:rsidRPr="000015C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avec</w:t>
      </w:r>
      <w:proofErr w:type="gramEnd"/>
      <w:r w:rsidRPr="000015C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des plats hauts en saveur, tels que les gibiers à plume (canards sauvages, cailles, faisans) en sauce, un tournedos </w:t>
      </w:r>
      <w:r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Rossini, ou un bœuf bourguignon</w:t>
      </w:r>
      <w:r w:rsidR="0053453B" w:rsidRPr="001D64F2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</w:t>
      </w:r>
    </w:p>
    <w:p w:rsidR="00371221" w:rsidRDefault="00371221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</w:p>
    <w:p w:rsidR="00790DC5" w:rsidRPr="001D64F2" w:rsidRDefault="00C0161F" w:rsidP="00790D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</w:pPr>
      <w:r w:rsidRPr="001D64F2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fr-FR"/>
        </w:rPr>
        <w:t>Conseil du sommelier</w:t>
      </w:r>
    </w:p>
    <w:p w:rsidR="001D64F2" w:rsidRDefault="001D64F2" w:rsidP="00790DC5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4257F0" w:rsidRDefault="0053453B" w:rsidP="0026567D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À boire d</w:t>
      </w:r>
      <w:r w:rsidR="000015C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an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s </w:t>
      </w:r>
      <w:r w:rsidR="000015C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une année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après un </w:t>
      </w:r>
      <w:proofErr w:type="spellStart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carafage</w:t>
      </w:r>
      <w:proofErr w:type="spellEnd"/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d’</w:t>
      </w:r>
      <w:r w:rsidR="000015C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une heure. À garder jusqu’en 2030</w:t>
      </w:r>
      <w:r w:rsidRPr="00C0161F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Il arrivera à son</w:t>
      </w:r>
      <w:r w:rsidR="000015C6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 xml:space="preserve"> apogée en 20</w:t>
      </w:r>
      <w:r w:rsidR="00E77C88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22</w:t>
      </w:r>
      <w:r w:rsidR="00790DC5"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  <w:t>. Servir à 17°C.</w:t>
      </w:r>
    </w:p>
    <w:p w:rsidR="00371221" w:rsidRDefault="00371221" w:rsidP="0026567D">
      <w:pPr>
        <w:shd w:val="clear" w:color="auto" w:fill="FFFFFF"/>
        <w:spacing w:line="240" w:lineRule="auto"/>
        <w:ind w:firstLine="708"/>
        <w:rPr>
          <w:rFonts w:ascii="Arial" w:eastAsia="Times New Roman" w:hAnsi="Arial" w:cs="Arial"/>
          <w:i/>
          <w:color w:val="000000" w:themeColor="text1"/>
          <w:spacing w:val="5"/>
          <w:sz w:val="18"/>
          <w:szCs w:val="18"/>
          <w:lang w:eastAsia="fr-FR"/>
        </w:rPr>
      </w:pPr>
    </w:p>
    <w:p w:rsidR="00371221" w:rsidRPr="00A019A9" w:rsidRDefault="00371221" w:rsidP="00371221">
      <w:pPr>
        <w:shd w:val="clear" w:color="auto" w:fill="FFFFFF"/>
        <w:spacing w:line="480" w:lineRule="auto"/>
        <w:ind w:firstLine="708"/>
        <w:jc w:val="center"/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</w:pPr>
      <w:bookmarkStart w:id="0" w:name="_GoBack"/>
      <w:bookmarkEnd w:id="0"/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C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APUANO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48"/>
          <w:szCs w:val="48"/>
          <w:lang w:eastAsia="fr-FR"/>
        </w:rPr>
        <w:t>F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8"/>
          <w:szCs w:val="28"/>
          <w:lang w:eastAsia="fr-FR"/>
        </w:rPr>
        <w:t>ERRERI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1F497D" w:themeColor="text2"/>
          <w:spacing w:val="5"/>
          <w:sz w:val="24"/>
          <w:szCs w:val="24"/>
          <w:lang w:eastAsia="fr-FR"/>
        </w:rPr>
        <w:t xml:space="preserve">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– 14 RUE CHAUCHIEN – 21590 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SANTENAY </w:t>
      </w:r>
      <w:r w:rsidRPr="00A019A9"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>-</w:t>
      </w:r>
      <w:r>
        <w:rPr>
          <w:rFonts w:ascii="Arial" w:eastAsia="Times New Roman" w:hAnsi="Arial" w:cs="Arial"/>
          <w:b/>
          <w:color w:val="1F497D" w:themeColor="text2"/>
          <w:spacing w:val="5"/>
          <w:sz w:val="18"/>
          <w:szCs w:val="18"/>
          <w:lang w:eastAsia="fr-FR"/>
        </w:rPr>
        <w:t xml:space="preserve"> FRANCE -</w:t>
      </w:r>
    </w:p>
    <w:sectPr w:rsidR="00371221" w:rsidRPr="00A019A9" w:rsidSect="00665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B5" w:rsidRDefault="00B46BB5" w:rsidP="00F1032C">
      <w:pPr>
        <w:spacing w:after="0" w:line="240" w:lineRule="auto"/>
      </w:pPr>
      <w:r>
        <w:separator/>
      </w:r>
    </w:p>
  </w:endnote>
  <w:endnote w:type="continuationSeparator" w:id="0">
    <w:p w:rsidR="00B46BB5" w:rsidRDefault="00B46BB5" w:rsidP="00F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B5" w:rsidRDefault="00B46BB5" w:rsidP="00F1032C">
      <w:pPr>
        <w:spacing w:after="0" w:line="240" w:lineRule="auto"/>
      </w:pPr>
      <w:r>
        <w:separator/>
      </w:r>
    </w:p>
  </w:footnote>
  <w:footnote w:type="continuationSeparator" w:id="0">
    <w:p w:rsidR="00B46BB5" w:rsidRDefault="00B46BB5" w:rsidP="00F1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3FD"/>
    <w:multiLevelType w:val="multilevel"/>
    <w:tmpl w:val="25F2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F6E81"/>
    <w:multiLevelType w:val="multilevel"/>
    <w:tmpl w:val="339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3B"/>
    <w:rsid w:val="000015C6"/>
    <w:rsid w:val="0002119A"/>
    <w:rsid w:val="00090101"/>
    <w:rsid w:val="001507FA"/>
    <w:rsid w:val="001728BD"/>
    <w:rsid w:val="001856F2"/>
    <w:rsid w:val="001D64F2"/>
    <w:rsid w:val="0026567D"/>
    <w:rsid w:val="003140C2"/>
    <w:rsid w:val="00371221"/>
    <w:rsid w:val="003A2F6A"/>
    <w:rsid w:val="004257F0"/>
    <w:rsid w:val="004E2066"/>
    <w:rsid w:val="0053453B"/>
    <w:rsid w:val="00592D1A"/>
    <w:rsid w:val="005C14D0"/>
    <w:rsid w:val="005D0263"/>
    <w:rsid w:val="006111AE"/>
    <w:rsid w:val="00665783"/>
    <w:rsid w:val="006C41C8"/>
    <w:rsid w:val="00790DC5"/>
    <w:rsid w:val="00993196"/>
    <w:rsid w:val="009E431C"/>
    <w:rsid w:val="00A037D2"/>
    <w:rsid w:val="00B44AD4"/>
    <w:rsid w:val="00B46BB5"/>
    <w:rsid w:val="00BD7961"/>
    <w:rsid w:val="00C0161F"/>
    <w:rsid w:val="00C34B10"/>
    <w:rsid w:val="00CB4E4D"/>
    <w:rsid w:val="00DF49AB"/>
    <w:rsid w:val="00E77C88"/>
    <w:rsid w:val="00F0772C"/>
    <w:rsid w:val="00F1032C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5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32C"/>
  </w:style>
  <w:style w:type="paragraph" w:styleId="Pieddepage">
    <w:name w:val="footer"/>
    <w:basedOn w:val="Normal"/>
    <w:link w:val="PieddepageCar"/>
    <w:uiPriority w:val="99"/>
    <w:unhideWhenUsed/>
    <w:rsid w:val="00F10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11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9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45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6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6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7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12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5271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50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473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4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3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03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9790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92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41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7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30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1463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0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436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71421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0696">
                                      <w:marLeft w:val="0"/>
                                      <w:marRight w:val="0"/>
                                      <w:marTop w:val="288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3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8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4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35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83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4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3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9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0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26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9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4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9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0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8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2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54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7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02199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6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45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92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81033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52233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C34C-98B1-4BF1-B82D-2FAA67DD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Capuano</dc:creator>
  <cp:lastModifiedBy>John Capuano</cp:lastModifiedBy>
  <cp:revision>10</cp:revision>
  <dcterms:created xsi:type="dcterms:W3CDTF">2016-04-12T17:26:00Z</dcterms:created>
  <dcterms:modified xsi:type="dcterms:W3CDTF">2018-01-31T10:26:00Z</dcterms:modified>
</cp:coreProperties>
</file>